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9B" w:rsidRDefault="005A0F9B"/>
    <w:p w:rsidR="006B4ACF" w:rsidRDefault="006B4ACF"/>
    <w:p w:rsidR="006B4ACF" w:rsidRPr="002A19DA" w:rsidRDefault="006B4ACF" w:rsidP="006B4ACF">
      <w:pPr>
        <w:pStyle w:val="NoSpacing"/>
        <w:jc w:val="center"/>
        <w:rPr>
          <w:rFonts w:cs="Calibri"/>
          <w:bCs/>
          <w:sz w:val="32"/>
          <w:szCs w:val="32"/>
        </w:rPr>
      </w:pPr>
      <w:proofErr w:type="spellStart"/>
      <w:r w:rsidRPr="002A19DA">
        <w:rPr>
          <w:rFonts w:cs="Calibri"/>
          <w:bCs/>
          <w:sz w:val="32"/>
          <w:szCs w:val="32"/>
        </w:rPr>
        <w:t>Sheth</w:t>
      </w:r>
      <w:proofErr w:type="spellEnd"/>
      <w:r w:rsidRPr="002A19DA">
        <w:rPr>
          <w:rFonts w:cs="Calibri"/>
          <w:bCs/>
          <w:sz w:val="32"/>
          <w:szCs w:val="32"/>
        </w:rPr>
        <w:t xml:space="preserve"> T.J. Education Society’s</w:t>
      </w:r>
    </w:p>
    <w:p w:rsidR="006B4ACF" w:rsidRPr="002A19DA" w:rsidRDefault="006B4ACF" w:rsidP="006B4ACF">
      <w:pPr>
        <w:jc w:val="center"/>
        <w:rPr>
          <w:rFonts w:cs="Calibri"/>
          <w:bCs/>
          <w:sz w:val="32"/>
          <w:szCs w:val="32"/>
        </w:rPr>
      </w:pPr>
      <w:proofErr w:type="spellStart"/>
      <w:r w:rsidRPr="002A19DA">
        <w:rPr>
          <w:rFonts w:cs="Calibri"/>
          <w:bCs/>
          <w:sz w:val="32"/>
          <w:szCs w:val="32"/>
        </w:rPr>
        <w:t>Sheth</w:t>
      </w:r>
      <w:proofErr w:type="spellEnd"/>
      <w:r w:rsidRPr="002A19DA">
        <w:rPr>
          <w:rFonts w:cs="Calibri"/>
          <w:bCs/>
          <w:sz w:val="32"/>
          <w:szCs w:val="32"/>
        </w:rPr>
        <w:t xml:space="preserve"> N.K.T.T College of Commerce &amp; </w:t>
      </w:r>
      <w:proofErr w:type="spellStart"/>
      <w:r w:rsidRPr="002A19DA">
        <w:rPr>
          <w:rFonts w:cs="Calibri"/>
          <w:bCs/>
          <w:sz w:val="32"/>
          <w:szCs w:val="32"/>
        </w:rPr>
        <w:t>Sheth</w:t>
      </w:r>
      <w:proofErr w:type="spellEnd"/>
      <w:r w:rsidRPr="002A19DA">
        <w:rPr>
          <w:rFonts w:cs="Calibri"/>
          <w:bCs/>
          <w:sz w:val="32"/>
          <w:szCs w:val="32"/>
        </w:rPr>
        <w:t xml:space="preserve"> J.T.T. College of Arts, </w:t>
      </w:r>
      <w:proofErr w:type="gramStart"/>
      <w:r w:rsidRPr="002A19DA">
        <w:rPr>
          <w:rFonts w:cs="Calibri"/>
          <w:bCs/>
          <w:sz w:val="32"/>
          <w:szCs w:val="32"/>
        </w:rPr>
        <w:t>Thane(</w:t>
      </w:r>
      <w:proofErr w:type="gramEnd"/>
      <w:r w:rsidRPr="002A19DA">
        <w:rPr>
          <w:rFonts w:cs="Calibri"/>
          <w:bCs/>
          <w:sz w:val="32"/>
          <w:szCs w:val="32"/>
        </w:rPr>
        <w:t>W)</w:t>
      </w:r>
    </w:p>
    <w:p w:rsidR="006B4ACF" w:rsidRPr="002A19DA" w:rsidRDefault="006B4ACF" w:rsidP="006B4ACF">
      <w:pPr>
        <w:jc w:val="center"/>
        <w:rPr>
          <w:rFonts w:cs="Calibri"/>
          <w:b/>
          <w:bCs/>
          <w:sz w:val="24"/>
          <w:szCs w:val="24"/>
        </w:rPr>
      </w:pPr>
      <w:r w:rsidRPr="002A19DA">
        <w:rPr>
          <w:rFonts w:cs="Calibri"/>
          <w:b/>
          <w:bCs/>
          <w:sz w:val="24"/>
          <w:szCs w:val="24"/>
        </w:rPr>
        <w:t>Teaching Plan (2020-21)</w:t>
      </w:r>
    </w:p>
    <w:p w:rsidR="006B4ACF" w:rsidRPr="002A19DA" w:rsidRDefault="006B4ACF" w:rsidP="006B4ACF">
      <w:pPr>
        <w:jc w:val="center"/>
        <w:rPr>
          <w:rFonts w:cs="Calibri"/>
          <w:sz w:val="24"/>
          <w:szCs w:val="24"/>
        </w:rPr>
      </w:pPr>
      <w:r w:rsidRPr="002A19DA">
        <w:rPr>
          <w:rFonts w:cs="Calibri"/>
          <w:b/>
          <w:bCs/>
          <w:sz w:val="24"/>
          <w:szCs w:val="24"/>
        </w:rPr>
        <w:t>Department of Accountancy</w:t>
      </w:r>
    </w:p>
    <w:p w:rsidR="006B4ACF" w:rsidRDefault="006B4ACF"/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33"/>
        <w:gridCol w:w="1440"/>
        <w:gridCol w:w="1800"/>
        <w:gridCol w:w="1708"/>
      </w:tblGrid>
      <w:tr w:rsidR="006B4ACF" w:rsidRPr="002A19DA" w:rsidTr="00B109C5">
        <w:tc>
          <w:tcPr>
            <w:tcW w:w="1276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A19DA">
              <w:rPr>
                <w:rFonts w:cs="Calibri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9781" w:type="dxa"/>
            <w:gridSpan w:val="4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A19DA">
              <w:rPr>
                <w:rFonts w:cs="Calibri"/>
                <w:b/>
                <w:bCs/>
                <w:sz w:val="24"/>
                <w:szCs w:val="24"/>
              </w:rPr>
              <w:t xml:space="preserve">S.Y. B.Com. </w:t>
            </w:r>
            <w:proofErr w:type="spellStart"/>
            <w:r w:rsidRPr="002A19DA">
              <w:rPr>
                <w:rFonts w:cs="Calibri"/>
                <w:b/>
                <w:bCs/>
                <w:sz w:val="24"/>
                <w:szCs w:val="24"/>
              </w:rPr>
              <w:t>Sem</w:t>
            </w:r>
            <w:proofErr w:type="spellEnd"/>
            <w:r w:rsidRPr="002A19DA">
              <w:rPr>
                <w:rFonts w:cs="Calibri"/>
                <w:b/>
                <w:bCs/>
                <w:sz w:val="24"/>
                <w:szCs w:val="24"/>
              </w:rPr>
              <w:t>-I</w:t>
            </w:r>
            <w:r>
              <w:rPr>
                <w:rFonts w:cs="Calibri"/>
                <w:b/>
                <w:bCs/>
                <w:sz w:val="24"/>
                <w:szCs w:val="24"/>
              </w:rPr>
              <w:t>V - Auditing</w:t>
            </w:r>
          </w:p>
        </w:tc>
      </w:tr>
      <w:tr w:rsidR="006B4ACF" w:rsidRPr="002A19DA" w:rsidTr="008C133F">
        <w:trPr>
          <w:trHeight w:val="422"/>
        </w:trPr>
        <w:tc>
          <w:tcPr>
            <w:tcW w:w="1276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A19DA">
              <w:rPr>
                <w:rFonts w:cs="Calibri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1440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A19DA">
              <w:rPr>
                <w:rFonts w:cs="Calibri"/>
                <w:b/>
                <w:bCs/>
                <w:sz w:val="24"/>
                <w:szCs w:val="24"/>
              </w:rPr>
              <w:t>No. of Weeks</w:t>
            </w:r>
          </w:p>
        </w:tc>
        <w:tc>
          <w:tcPr>
            <w:tcW w:w="1800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A19DA">
              <w:rPr>
                <w:rFonts w:cs="Calibri"/>
                <w:b/>
                <w:bCs/>
                <w:sz w:val="24"/>
                <w:szCs w:val="24"/>
              </w:rPr>
              <w:t>No of Lectures</w:t>
            </w:r>
          </w:p>
          <w:p w:rsidR="006B4ACF" w:rsidRPr="002A19DA" w:rsidRDefault="006B4ACF" w:rsidP="00B109C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A19DA">
              <w:rPr>
                <w:rFonts w:cs="Calibri"/>
                <w:b/>
                <w:bCs/>
                <w:sz w:val="24"/>
                <w:szCs w:val="24"/>
              </w:rPr>
              <w:t>Per week</w:t>
            </w:r>
          </w:p>
        </w:tc>
        <w:tc>
          <w:tcPr>
            <w:tcW w:w="1708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A19DA">
              <w:rPr>
                <w:rFonts w:cs="Calibri"/>
                <w:b/>
                <w:bCs/>
                <w:sz w:val="24"/>
                <w:szCs w:val="24"/>
              </w:rPr>
              <w:t>Total Lectures</w:t>
            </w:r>
          </w:p>
        </w:tc>
      </w:tr>
      <w:tr w:rsidR="006B4ACF" w:rsidRPr="002A19DA" w:rsidTr="008C133F">
        <w:trPr>
          <w:trHeight w:val="458"/>
        </w:trPr>
        <w:tc>
          <w:tcPr>
            <w:tcW w:w="1276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19DA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4833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Introduction to Auditing</w:t>
            </w:r>
          </w:p>
          <w:p w:rsidR="006B4ACF" w:rsidRPr="002A19DA" w:rsidRDefault="006B4ACF" w:rsidP="00B10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708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09</w:t>
            </w:r>
          </w:p>
        </w:tc>
      </w:tr>
      <w:tr w:rsidR="006B4ACF" w:rsidRPr="002A19DA" w:rsidTr="008C133F">
        <w:tc>
          <w:tcPr>
            <w:tcW w:w="1276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19DA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4833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 Planning Procedure and Documentat</w:t>
            </w:r>
            <w:r w:rsidR="00D17004">
              <w:rPr>
                <w:rFonts w:cs="Calibri"/>
                <w:color w:val="000000"/>
                <w:sz w:val="24"/>
                <w:szCs w:val="24"/>
              </w:rPr>
              <w:t>i</w:t>
            </w:r>
            <w:r>
              <w:rPr>
                <w:rFonts w:cs="Calibri"/>
                <w:color w:val="000000"/>
                <w:sz w:val="24"/>
                <w:szCs w:val="24"/>
              </w:rPr>
              <w:t>on</w:t>
            </w:r>
          </w:p>
          <w:p w:rsidR="006B4ACF" w:rsidRPr="002A19DA" w:rsidRDefault="006B4ACF" w:rsidP="00B10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708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09</w:t>
            </w:r>
          </w:p>
        </w:tc>
      </w:tr>
      <w:tr w:rsidR="006B4ACF" w:rsidRPr="002A19DA" w:rsidTr="008C133F">
        <w:tc>
          <w:tcPr>
            <w:tcW w:w="1276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19DA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4833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Auditing Techniques and Internal Audit</w:t>
            </w:r>
          </w:p>
          <w:p w:rsidR="006B4ACF" w:rsidRPr="002A19DA" w:rsidRDefault="006B4ACF" w:rsidP="00B10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708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09</w:t>
            </w:r>
          </w:p>
        </w:tc>
      </w:tr>
      <w:tr w:rsidR="006B4ACF" w:rsidRPr="002A19DA" w:rsidTr="008C133F">
        <w:trPr>
          <w:trHeight w:val="350"/>
        </w:trPr>
        <w:tc>
          <w:tcPr>
            <w:tcW w:w="1276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19DA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4833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Auditing Techniques: Vouching</w:t>
            </w:r>
          </w:p>
          <w:p w:rsidR="006B4ACF" w:rsidRPr="002A19DA" w:rsidRDefault="006B4ACF" w:rsidP="00B109C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708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09</w:t>
            </w:r>
          </w:p>
        </w:tc>
      </w:tr>
      <w:tr w:rsidR="006B4ACF" w:rsidRPr="002A19DA" w:rsidTr="008C133F">
        <w:trPr>
          <w:trHeight w:val="593"/>
        </w:trPr>
        <w:tc>
          <w:tcPr>
            <w:tcW w:w="1276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4833" w:type="dxa"/>
            <w:shd w:val="clear" w:color="auto" w:fill="auto"/>
          </w:tcPr>
          <w:p w:rsidR="006B4ACF" w:rsidRDefault="006B4ACF" w:rsidP="00B109C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Auditing Techniques: Verification</w:t>
            </w:r>
          </w:p>
        </w:tc>
        <w:tc>
          <w:tcPr>
            <w:tcW w:w="1440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708" w:type="dxa"/>
            <w:shd w:val="clear" w:color="auto" w:fill="auto"/>
          </w:tcPr>
          <w:p w:rsidR="006B4ACF" w:rsidRPr="002A19DA" w:rsidRDefault="00D17004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09</w:t>
            </w:r>
          </w:p>
        </w:tc>
      </w:tr>
      <w:tr w:rsidR="006B4ACF" w:rsidRPr="002A19DA" w:rsidTr="008C133F">
        <w:trPr>
          <w:trHeight w:val="608"/>
        </w:trPr>
        <w:tc>
          <w:tcPr>
            <w:tcW w:w="1276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A19DA">
              <w:rPr>
                <w:rFonts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40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A19DA">
              <w:rPr>
                <w:rFonts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6B4ACF" w:rsidRPr="002A19DA" w:rsidRDefault="006B4ACF" w:rsidP="00B109C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45</w:t>
            </w:r>
          </w:p>
        </w:tc>
      </w:tr>
    </w:tbl>
    <w:p w:rsidR="006B4ACF" w:rsidRDefault="00104100" w:rsidP="006C1413">
      <w:pPr>
        <w:jc w:val="right"/>
      </w:pPr>
      <w:r>
        <w:t xml:space="preserve">Prepared by  CA </w:t>
      </w:r>
      <w:bookmarkStart w:id="0" w:name="_GoBack"/>
      <w:bookmarkEnd w:id="0"/>
      <w:proofErr w:type="spellStart"/>
      <w:r>
        <w:t>Kanak</w:t>
      </w:r>
      <w:proofErr w:type="spellEnd"/>
      <w:r>
        <w:t xml:space="preserve"> </w:t>
      </w:r>
      <w:proofErr w:type="spellStart"/>
      <w:r>
        <w:t>Jayawnt</w:t>
      </w:r>
      <w:proofErr w:type="spellEnd"/>
    </w:p>
    <w:sectPr w:rsidR="006B4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19"/>
    <w:rsid w:val="00104100"/>
    <w:rsid w:val="005A0F9B"/>
    <w:rsid w:val="006B4ACF"/>
    <w:rsid w:val="006C1413"/>
    <w:rsid w:val="008C133F"/>
    <w:rsid w:val="00B71180"/>
    <w:rsid w:val="00CA1719"/>
    <w:rsid w:val="00D1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80"/>
    <w:pPr>
      <w:spacing w:after="160" w:line="259" w:lineRule="auto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ACF"/>
    <w:pPr>
      <w:spacing w:after="0" w:line="240" w:lineRule="auto"/>
    </w:pPr>
    <w:rPr>
      <w:rFonts w:ascii="Calibri" w:eastAsia="Times New Roman" w:hAnsi="Calibri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80"/>
    <w:pPr>
      <w:spacing w:after="160" w:line="259" w:lineRule="auto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ACF"/>
    <w:pPr>
      <w:spacing w:after="0" w:line="240" w:lineRule="auto"/>
    </w:pPr>
    <w:rPr>
      <w:rFonts w:ascii="Calibri" w:eastAsia="Times New Roman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</dc:creator>
  <cp:keywords/>
  <dc:description/>
  <cp:lastModifiedBy>Sagar</cp:lastModifiedBy>
  <cp:revision>7</cp:revision>
  <dcterms:created xsi:type="dcterms:W3CDTF">2020-06-02T08:13:00Z</dcterms:created>
  <dcterms:modified xsi:type="dcterms:W3CDTF">2020-06-03T03:23:00Z</dcterms:modified>
</cp:coreProperties>
</file>